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0115" w14:textId="61D1DD05" w:rsidR="00054284" w:rsidRDefault="00054284" w:rsidP="00054284">
      <w:pPr>
        <w:spacing w:before="0" w:after="0" w:line="288" w:lineRule="auto"/>
        <w:jc w:val="center"/>
        <w:rPr>
          <w:b/>
          <w:bCs/>
          <w:color w:val="auto"/>
          <w:sz w:val="26"/>
          <w:szCs w:val="26"/>
        </w:rPr>
      </w:pPr>
      <w:proofErr w:type="spellStart"/>
      <w:r>
        <w:rPr>
          <w:b/>
          <w:bCs/>
          <w:color w:val="auto"/>
          <w:sz w:val="26"/>
          <w:szCs w:val="26"/>
        </w:rPr>
        <w:t>Phiếu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proofErr w:type="spellStart"/>
      <w:r>
        <w:rPr>
          <w:b/>
          <w:bCs/>
          <w:color w:val="auto"/>
          <w:sz w:val="26"/>
          <w:szCs w:val="26"/>
        </w:rPr>
        <w:t>học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proofErr w:type="spellStart"/>
      <w:r>
        <w:rPr>
          <w:b/>
          <w:bCs/>
          <w:color w:val="auto"/>
          <w:sz w:val="26"/>
          <w:szCs w:val="26"/>
        </w:rPr>
        <w:t>tập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proofErr w:type="spellStart"/>
      <w:r>
        <w:rPr>
          <w:b/>
          <w:bCs/>
          <w:color w:val="auto"/>
          <w:sz w:val="26"/>
          <w:szCs w:val="26"/>
        </w:rPr>
        <w:t>và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proofErr w:type="spellStart"/>
      <w:r>
        <w:rPr>
          <w:b/>
          <w:bCs/>
          <w:color w:val="auto"/>
          <w:sz w:val="26"/>
          <w:szCs w:val="26"/>
        </w:rPr>
        <w:t>câu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proofErr w:type="spellStart"/>
      <w:r>
        <w:rPr>
          <w:b/>
          <w:bCs/>
          <w:color w:val="auto"/>
          <w:sz w:val="26"/>
          <w:szCs w:val="26"/>
        </w:rPr>
        <w:t>hỏi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proofErr w:type="spellStart"/>
      <w:r>
        <w:rPr>
          <w:b/>
          <w:bCs/>
          <w:color w:val="auto"/>
          <w:sz w:val="26"/>
          <w:szCs w:val="26"/>
        </w:rPr>
        <w:t>chuẩn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proofErr w:type="spellStart"/>
      <w:r>
        <w:rPr>
          <w:b/>
          <w:bCs/>
          <w:color w:val="auto"/>
          <w:sz w:val="26"/>
          <w:szCs w:val="26"/>
        </w:rPr>
        <w:t>bị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proofErr w:type="spellStart"/>
      <w:r>
        <w:rPr>
          <w:b/>
          <w:bCs/>
          <w:color w:val="auto"/>
          <w:sz w:val="26"/>
          <w:szCs w:val="26"/>
        </w:rPr>
        <w:t>bài</w:t>
      </w:r>
      <w:proofErr w:type="spellEnd"/>
    </w:p>
    <w:tbl>
      <w:tblPr>
        <w:tblStyle w:val="TableGrid"/>
        <w:tblW w:w="8926" w:type="dxa"/>
        <w:tblLayout w:type="fixed"/>
        <w:tblLook w:val="0400" w:firstRow="0" w:lastRow="0" w:firstColumn="0" w:lastColumn="0" w:noHBand="0" w:noVBand="1"/>
      </w:tblPr>
      <w:tblGrid>
        <w:gridCol w:w="4531"/>
        <w:gridCol w:w="4395"/>
      </w:tblGrid>
      <w:tr w:rsidR="00054284" w:rsidRPr="00AD26B0" w14:paraId="269EEC65" w14:textId="77777777" w:rsidTr="00CD21C0">
        <w:tc>
          <w:tcPr>
            <w:tcW w:w="4531" w:type="dxa"/>
          </w:tcPr>
          <w:p w14:paraId="0C8D4962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90" w:firstLine="180"/>
              <w:jc w:val="center"/>
              <w:rPr>
                <w:rFonts w:eastAsia="Cambria"/>
                <w:b/>
                <w:color w:val="auto"/>
                <w:sz w:val="26"/>
                <w:szCs w:val="26"/>
              </w:rPr>
            </w:pPr>
            <w:proofErr w:type="spellStart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>Câu</w:t>
            </w:r>
            <w:proofErr w:type="spellEnd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>hỏi</w:t>
            </w:r>
            <w:proofErr w:type="spellEnd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>bốc</w:t>
            </w:r>
            <w:proofErr w:type="spellEnd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>thăm</w:t>
            </w:r>
            <w:proofErr w:type="spellEnd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4395" w:type="dxa"/>
          </w:tcPr>
          <w:p w14:paraId="2344EF59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90" w:firstLine="180"/>
              <w:jc w:val="center"/>
              <w:rPr>
                <w:rFonts w:eastAsia="Cambria"/>
                <w:b/>
                <w:color w:val="auto"/>
                <w:sz w:val="26"/>
                <w:szCs w:val="26"/>
              </w:rPr>
            </w:pPr>
            <w:proofErr w:type="spellStart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>Nội</w:t>
            </w:r>
            <w:proofErr w:type="spellEnd"/>
            <w:r w:rsidRPr="00AD26B0">
              <w:rPr>
                <w:rFonts w:eastAsia="Cambria"/>
                <w:b/>
                <w:color w:val="auto"/>
                <w:sz w:val="26"/>
                <w:szCs w:val="26"/>
              </w:rPr>
              <w:t xml:space="preserve"> dung</w:t>
            </w:r>
          </w:p>
        </w:tc>
      </w:tr>
      <w:tr w:rsidR="00054284" w:rsidRPr="00AD26B0" w14:paraId="14676DD2" w14:textId="77777777" w:rsidTr="00CD21C0">
        <w:trPr>
          <w:trHeight w:val="1180"/>
        </w:trPr>
        <w:tc>
          <w:tcPr>
            <w:tcW w:w="4531" w:type="dxa"/>
          </w:tcPr>
          <w:p w14:paraId="39DFA7F9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270"/>
              <w:rPr>
                <w:rFonts w:eastAsia="Cambria"/>
                <w:color w:val="auto"/>
                <w:sz w:val="26"/>
                <w:szCs w:val="26"/>
              </w:rPr>
            </w:pPr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1.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Nhận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xét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sự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phân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tầng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thực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vật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hai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sườn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núi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phía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bắc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và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phía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nam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>?</w:t>
            </w:r>
          </w:p>
        </w:tc>
        <w:tc>
          <w:tcPr>
            <w:tcW w:w="4395" w:type="dxa"/>
          </w:tcPr>
          <w:p w14:paraId="543BC7A8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90" w:firstLine="180"/>
              <w:rPr>
                <w:rFonts w:eastAsia="Cambria"/>
                <w:color w:val="auto"/>
                <w:sz w:val="26"/>
                <w:szCs w:val="26"/>
              </w:rPr>
            </w:pPr>
          </w:p>
        </w:tc>
      </w:tr>
      <w:tr w:rsidR="00054284" w:rsidRPr="00AD26B0" w14:paraId="1658AB65" w14:textId="77777777" w:rsidTr="00CD21C0">
        <w:tc>
          <w:tcPr>
            <w:tcW w:w="4531" w:type="dxa"/>
          </w:tcPr>
          <w:p w14:paraId="5EECD972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270"/>
              <w:rPr>
                <w:rFonts w:eastAsia="Cambria"/>
                <w:color w:val="auto"/>
                <w:sz w:val="26"/>
                <w:szCs w:val="26"/>
              </w:rPr>
            </w:pPr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2.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Nguyên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nhân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dẫn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đến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sự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khác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nhau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của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thực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vật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hai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sườn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núi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phía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bắc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và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phía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nam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>?</w:t>
            </w:r>
          </w:p>
          <w:p w14:paraId="3F5EC12E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270"/>
              <w:rPr>
                <w:rFonts w:eastAsia="Cambria"/>
                <w:color w:val="auto"/>
                <w:sz w:val="26"/>
                <w:szCs w:val="26"/>
              </w:rPr>
            </w:pPr>
          </w:p>
        </w:tc>
        <w:tc>
          <w:tcPr>
            <w:tcW w:w="4395" w:type="dxa"/>
          </w:tcPr>
          <w:p w14:paraId="3125E897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90" w:firstLine="180"/>
              <w:rPr>
                <w:rFonts w:eastAsia="Cambria"/>
                <w:color w:val="auto"/>
                <w:sz w:val="26"/>
                <w:szCs w:val="26"/>
              </w:rPr>
            </w:pPr>
          </w:p>
        </w:tc>
      </w:tr>
      <w:tr w:rsidR="00054284" w:rsidRPr="00AD26B0" w14:paraId="66FB3C42" w14:textId="77777777" w:rsidTr="00CD21C0">
        <w:tc>
          <w:tcPr>
            <w:tcW w:w="4531" w:type="dxa"/>
          </w:tcPr>
          <w:p w14:paraId="62B4008E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270"/>
              <w:rPr>
                <w:rFonts w:eastAsia="Cambria"/>
                <w:color w:val="auto"/>
                <w:sz w:val="26"/>
                <w:szCs w:val="26"/>
              </w:rPr>
            </w:pPr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3.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Tại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sao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độ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cao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khoảng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3000m ở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đới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ôn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hoà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và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khoảng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5500m ở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đới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nóng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là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nơi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có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băng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tuyết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phủ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vĩnh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viễn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>?</w:t>
            </w:r>
          </w:p>
          <w:p w14:paraId="2E8630A3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270"/>
              <w:rPr>
                <w:rFonts w:eastAsia="Cambria"/>
                <w:color w:val="auto"/>
                <w:sz w:val="26"/>
                <w:szCs w:val="26"/>
              </w:rPr>
            </w:pPr>
          </w:p>
        </w:tc>
        <w:tc>
          <w:tcPr>
            <w:tcW w:w="4395" w:type="dxa"/>
          </w:tcPr>
          <w:p w14:paraId="6D04AA04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90" w:firstLine="180"/>
              <w:rPr>
                <w:rFonts w:eastAsia="Cambria"/>
                <w:color w:val="auto"/>
                <w:sz w:val="26"/>
                <w:szCs w:val="26"/>
              </w:rPr>
            </w:pPr>
          </w:p>
        </w:tc>
      </w:tr>
      <w:tr w:rsidR="00054284" w:rsidRPr="00AD26B0" w14:paraId="3E4200EC" w14:textId="77777777" w:rsidTr="00CD21C0">
        <w:tc>
          <w:tcPr>
            <w:tcW w:w="4531" w:type="dxa"/>
          </w:tcPr>
          <w:p w14:paraId="4F43A3E4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270"/>
              <w:rPr>
                <w:rFonts w:eastAsia="Cambria"/>
                <w:color w:val="auto"/>
                <w:sz w:val="26"/>
                <w:szCs w:val="26"/>
              </w:rPr>
            </w:pPr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4. So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sánh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đặc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điểm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của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hệ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thực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vật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sườn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núi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với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hệ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thực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vật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theo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vĩ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AD26B0">
              <w:rPr>
                <w:rFonts w:eastAsia="Cambria"/>
                <w:color w:val="auto"/>
                <w:sz w:val="26"/>
                <w:szCs w:val="26"/>
              </w:rPr>
              <w:t>độ</w:t>
            </w:r>
            <w:proofErr w:type="spellEnd"/>
            <w:r w:rsidRPr="00AD26B0">
              <w:rPr>
                <w:rFonts w:eastAsia="Cambria"/>
                <w:color w:val="auto"/>
                <w:sz w:val="26"/>
                <w:szCs w:val="26"/>
              </w:rPr>
              <w:t>?</w:t>
            </w:r>
          </w:p>
        </w:tc>
        <w:tc>
          <w:tcPr>
            <w:tcW w:w="4395" w:type="dxa"/>
          </w:tcPr>
          <w:p w14:paraId="70F33B97" w14:textId="77777777" w:rsidR="00054284" w:rsidRPr="00AD26B0" w:rsidRDefault="00054284" w:rsidP="00CD21C0">
            <w:pPr>
              <w:tabs>
                <w:tab w:val="left" w:pos="1350"/>
              </w:tabs>
              <w:spacing w:before="0" w:after="0" w:line="288" w:lineRule="auto"/>
              <w:ind w:left="90" w:firstLine="180"/>
              <w:rPr>
                <w:rFonts w:eastAsia="Cambria"/>
                <w:color w:val="auto"/>
                <w:sz w:val="26"/>
                <w:szCs w:val="26"/>
              </w:rPr>
            </w:pPr>
          </w:p>
        </w:tc>
      </w:tr>
    </w:tbl>
    <w:p w14:paraId="4B190067" w14:textId="2061BA45" w:rsidR="00054284" w:rsidRDefault="00054284" w:rsidP="00054284">
      <w:pPr>
        <w:spacing w:before="0" w:after="0" w:line="288" w:lineRule="auto"/>
        <w:jc w:val="center"/>
        <w:rPr>
          <w:color w:val="auto"/>
          <w:sz w:val="26"/>
          <w:szCs w:val="26"/>
        </w:rPr>
      </w:pPr>
      <w:r w:rsidRPr="00054284">
        <w:rPr>
          <w:color w:val="auto"/>
          <w:sz w:val="26"/>
          <w:szCs w:val="26"/>
        </w:rPr>
        <w:t>?</w:t>
      </w:r>
      <w:r>
        <w:rPr>
          <w:color w:val="auto"/>
          <w:sz w:val="26"/>
          <w:szCs w:val="26"/>
        </w:rPr>
        <w:t xml:space="preserve"> . </w:t>
      </w:r>
      <w:proofErr w:type="spellStart"/>
      <w:r>
        <w:rPr>
          <w:color w:val="auto"/>
          <w:sz w:val="26"/>
          <w:szCs w:val="26"/>
        </w:rPr>
        <w:t>Em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hãy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kể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tên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các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dân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tộc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sinh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sống</w:t>
      </w:r>
      <w:proofErr w:type="spellEnd"/>
      <w:r>
        <w:rPr>
          <w:color w:val="auto"/>
          <w:sz w:val="26"/>
          <w:szCs w:val="26"/>
        </w:rPr>
        <w:t xml:space="preserve"> ở </w:t>
      </w:r>
      <w:proofErr w:type="spellStart"/>
      <w:r>
        <w:rPr>
          <w:color w:val="auto"/>
          <w:sz w:val="26"/>
          <w:szCs w:val="26"/>
        </w:rPr>
        <w:t>vùng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núi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Việt</w:t>
      </w:r>
      <w:proofErr w:type="spellEnd"/>
      <w:r>
        <w:rPr>
          <w:color w:val="auto"/>
          <w:sz w:val="26"/>
          <w:szCs w:val="26"/>
        </w:rPr>
        <w:t xml:space="preserve"> Nam </w:t>
      </w:r>
      <w:proofErr w:type="spellStart"/>
      <w:r>
        <w:rPr>
          <w:color w:val="auto"/>
          <w:sz w:val="26"/>
          <w:szCs w:val="26"/>
        </w:rPr>
        <w:t>mà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em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biết</w:t>
      </w:r>
      <w:proofErr w:type="spellEnd"/>
    </w:p>
    <w:p w14:paraId="6033A708" w14:textId="77777777" w:rsidR="00054284" w:rsidRPr="00054284" w:rsidRDefault="00054284" w:rsidP="00054284">
      <w:pPr>
        <w:spacing w:before="0" w:after="0" w:line="288" w:lineRule="auto"/>
        <w:jc w:val="center"/>
        <w:rPr>
          <w:color w:val="auto"/>
          <w:sz w:val="26"/>
          <w:szCs w:val="26"/>
        </w:rPr>
      </w:pPr>
    </w:p>
    <w:p w14:paraId="40328D9C" w14:textId="77777777" w:rsidR="00054284" w:rsidRDefault="00054284" w:rsidP="00054284">
      <w:pPr>
        <w:spacing w:before="0" w:after="0" w:line="288" w:lineRule="auto"/>
        <w:jc w:val="center"/>
        <w:rPr>
          <w:b/>
          <w:bCs/>
          <w:color w:val="auto"/>
          <w:sz w:val="26"/>
          <w:szCs w:val="26"/>
        </w:rPr>
      </w:pPr>
    </w:p>
    <w:p w14:paraId="7FF0009C" w14:textId="7271FD13" w:rsidR="00054284" w:rsidRDefault="00054284" w:rsidP="00054284">
      <w:pPr>
        <w:spacing w:before="0" w:after="0" w:line="288" w:lineRule="auto"/>
        <w:jc w:val="center"/>
        <w:rPr>
          <w:b/>
          <w:bCs/>
          <w:color w:val="auto"/>
          <w:sz w:val="26"/>
          <w:szCs w:val="26"/>
        </w:rPr>
      </w:pPr>
      <w:proofErr w:type="spellStart"/>
      <w:r>
        <w:rPr>
          <w:b/>
          <w:bCs/>
          <w:color w:val="auto"/>
          <w:sz w:val="26"/>
          <w:szCs w:val="26"/>
        </w:rPr>
        <w:t>Bài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proofErr w:type="spellStart"/>
      <w:r>
        <w:rPr>
          <w:b/>
          <w:bCs/>
          <w:color w:val="auto"/>
          <w:sz w:val="26"/>
          <w:szCs w:val="26"/>
        </w:rPr>
        <w:t>ghi</w:t>
      </w:r>
      <w:proofErr w:type="spellEnd"/>
      <w:r>
        <w:rPr>
          <w:b/>
          <w:bCs/>
          <w:color w:val="auto"/>
          <w:sz w:val="26"/>
          <w:szCs w:val="26"/>
        </w:rPr>
        <w:t xml:space="preserve"> </w:t>
      </w:r>
      <w:r>
        <w:rPr>
          <w:b/>
          <w:bCs/>
          <w:color w:val="auto"/>
          <w:sz w:val="26"/>
          <w:szCs w:val="26"/>
        </w:rPr>
        <w:t xml:space="preserve">CHỦ ĐỀ 6: MÔI TRƯỜNG VÙNG NÚI. </w:t>
      </w:r>
    </w:p>
    <w:p w14:paraId="35544F1E" w14:textId="77777777" w:rsidR="00054284" w:rsidRPr="008147A4" w:rsidRDefault="00054284" w:rsidP="00054284">
      <w:pPr>
        <w:spacing w:before="0" w:after="0" w:line="288" w:lineRule="auto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HOẠT ĐỘNG KINH TẾ CON NGƯỜI Ở VÙNG NÚI. </w:t>
      </w:r>
    </w:p>
    <w:p w14:paraId="49B9E973" w14:textId="77777777" w:rsidR="00054284" w:rsidRPr="00AD26B0" w:rsidRDefault="00054284" w:rsidP="00054284">
      <w:pPr>
        <w:spacing w:before="0" w:after="0" w:line="288" w:lineRule="auto"/>
        <w:rPr>
          <w:b/>
          <w:color w:val="auto"/>
          <w:sz w:val="26"/>
          <w:szCs w:val="26"/>
        </w:rPr>
      </w:pPr>
      <w:r w:rsidRPr="00AD26B0">
        <w:rPr>
          <w:b/>
          <w:color w:val="auto"/>
          <w:sz w:val="26"/>
          <w:szCs w:val="26"/>
        </w:rPr>
        <w:t xml:space="preserve">1. </w:t>
      </w:r>
      <w:proofErr w:type="spellStart"/>
      <w:r w:rsidRPr="00AD26B0">
        <w:rPr>
          <w:b/>
          <w:color w:val="auto"/>
          <w:sz w:val="26"/>
          <w:szCs w:val="26"/>
        </w:rPr>
        <w:t>Đặc</w:t>
      </w:r>
      <w:proofErr w:type="spellEnd"/>
      <w:r w:rsidRPr="00AD26B0">
        <w:rPr>
          <w:b/>
          <w:color w:val="auto"/>
          <w:sz w:val="26"/>
          <w:szCs w:val="26"/>
        </w:rPr>
        <w:t xml:space="preserve"> </w:t>
      </w:r>
      <w:proofErr w:type="spellStart"/>
      <w:r w:rsidRPr="00AD26B0">
        <w:rPr>
          <w:b/>
          <w:color w:val="auto"/>
          <w:sz w:val="26"/>
          <w:szCs w:val="26"/>
        </w:rPr>
        <w:t>điểm</w:t>
      </w:r>
      <w:proofErr w:type="spellEnd"/>
      <w:r w:rsidRPr="00AD26B0">
        <w:rPr>
          <w:b/>
          <w:color w:val="auto"/>
          <w:sz w:val="26"/>
          <w:szCs w:val="26"/>
        </w:rPr>
        <w:t xml:space="preserve"> </w:t>
      </w:r>
      <w:proofErr w:type="spellStart"/>
      <w:r w:rsidRPr="00AD26B0">
        <w:rPr>
          <w:b/>
          <w:color w:val="auto"/>
          <w:sz w:val="26"/>
          <w:szCs w:val="26"/>
        </w:rPr>
        <w:t>của</w:t>
      </w:r>
      <w:proofErr w:type="spellEnd"/>
      <w:r w:rsidRPr="00AD26B0">
        <w:rPr>
          <w:b/>
          <w:color w:val="auto"/>
          <w:sz w:val="26"/>
          <w:szCs w:val="26"/>
        </w:rPr>
        <w:t xml:space="preserve"> </w:t>
      </w:r>
      <w:proofErr w:type="spellStart"/>
      <w:r w:rsidRPr="00AD26B0">
        <w:rPr>
          <w:b/>
          <w:color w:val="auto"/>
          <w:sz w:val="26"/>
          <w:szCs w:val="26"/>
        </w:rPr>
        <w:t>môi</w:t>
      </w:r>
      <w:proofErr w:type="spellEnd"/>
      <w:r w:rsidRPr="00AD26B0">
        <w:rPr>
          <w:b/>
          <w:color w:val="auto"/>
          <w:sz w:val="26"/>
          <w:szCs w:val="26"/>
        </w:rPr>
        <w:t xml:space="preserve"> </w:t>
      </w:r>
      <w:proofErr w:type="spellStart"/>
      <w:r w:rsidRPr="00AD26B0">
        <w:rPr>
          <w:b/>
          <w:color w:val="auto"/>
          <w:sz w:val="26"/>
          <w:szCs w:val="26"/>
        </w:rPr>
        <w:t>trường</w:t>
      </w:r>
      <w:proofErr w:type="spellEnd"/>
      <w:r w:rsidRPr="00AD26B0">
        <w:rPr>
          <w:b/>
          <w:color w:val="auto"/>
          <w:sz w:val="26"/>
          <w:szCs w:val="26"/>
        </w:rPr>
        <w:t>.</w:t>
      </w:r>
    </w:p>
    <w:p w14:paraId="7C3DC195" w14:textId="77777777" w:rsidR="00054284" w:rsidRPr="00AD26B0" w:rsidRDefault="00054284" w:rsidP="00054284">
      <w:pPr>
        <w:tabs>
          <w:tab w:val="left" w:pos="1350"/>
        </w:tabs>
        <w:spacing w:before="0" w:after="0" w:line="288" w:lineRule="auto"/>
        <w:rPr>
          <w:rFonts w:eastAsia="Cambria"/>
          <w:color w:val="auto"/>
          <w:sz w:val="26"/>
          <w:szCs w:val="26"/>
        </w:rPr>
      </w:pPr>
      <w:r w:rsidRPr="00AD26B0">
        <w:rPr>
          <w:rFonts w:eastAsia="Cambria"/>
          <w:color w:val="auto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color w:val="auto"/>
          <w:sz w:val="26"/>
          <w:szCs w:val="26"/>
        </w:rPr>
        <w:t>Càng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lên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cao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không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khí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càng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loãng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color w:val="auto"/>
          <w:sz w:val="26"/>
          <w:szCs w:val="26"/>
        </w:rPr>
        <w:t>nhiệt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độ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càng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giảm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. </w:t>
      </w:r>
    </w:p>
    <w:p w14:paraId="6838650A" w14:textId="77777777" w:rsidR="00054284" w:rsidRPr="00AD26B0" w:rsidRDefault="00054284" w:rsidP="00054284">
      <w:pPr>
        <w:tabs>
          <w:tab w:val="left" w:pos="1350"/>
        </w:tabs>
        <w:spacing w:before="0" w:after="0" w:line="288" w:lineRule="auto"/>
        <w:rPr>
          <w:rFonts w:eastAsia="Cambria"/>
          <w:color w:val="auto"/>
          <w:sz w:val="26"/>
          <w:szCs w:val="26"/>
        </w:rPr>
      </w:pPr>
      <w:r w:rsidRPr="00AD26B0">
        <w:rPr>
          <w:rFonts w:eastAsia="Cambria"/>
          <w:color w:val="auto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color w:val="auto"/>
          <w:sz w:val="26"/>
          <w:szCs w:val="26"/>
        </w:rPr>
        <w:t>Thực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vật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thay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đổi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theo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độ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cao</w:t>
      </w:r>
      <w:proofErr w:type="spellEnd"/>
    </w:p>
    <w:p w14:paraId="568930D6" w14:textId="77777777" w:rsidR="00054284" w:rsidRPr="00AD26B0" w:rsidRDefault="00054284" w:rsidP="00054284">
      <w:pPr>
        <w:tabs>
          <w:tab w:val="left" w:pos="1350"/>
        </w:tabs>
        <w:spacing w:before="0" w:after="0" w:line="288" w:lineRule="auto"/>
        <w:rPr>
          <w:rFonts w:eastAsia="Cambria"/>
          <w:color w:val="auto"/>
          <w:sz w:val="26"/>
          <w:szCs w:val="26"/>
        </w:rPr>
      </w:pPr>
      <w:r w:rsidRPr="00AD26B0">
        <w:rPr>
          <w:rFonts w:eastAsia="Cambria"/>
          <w:color w:val="auto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color w:val="auto"/>
          <w:sz w:val="26"/>
          <w:szCs w:val="26"/>
        </w:rPr>
        <w:t>Sự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phân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tầng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thực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vật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thành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các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đai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cao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ở </w:t>
      </w:r>
      <w:proofErr w:type="spellStart"/>
      <w:r w:rsidRPr="00AD26B0">
        <w:rPr>
          <w:rFonts w:eastAsia="Cambria"/>
          <w:color w:val="auto"/>
          <w:sz w:val="26"/>
          <w:szCs w:val="26"/>
        </w:rPr>
        <w:t>vùng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núi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cũng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gần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giống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như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khi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từ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vùng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có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vĩ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độ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thấp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lên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vùng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có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vĩ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độ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cao</w:t>
      </w:r>
      <w:proofErr w:type="spellEnd"/>
      <w:r w:rsidRPr="00AD26B0">
        <w:rPr>
          <w:rFonts w:eastAsia="Cambria"/>
          <w:color w:val="auto"/>
          <w:sz w:val="26"/>
          <w:szCs w:val="26"/>
        </w:rPr>
        <w:t>.</w:t>
      </w:r>
    </w:p>
    <w:p w14:paraId="68235369" w14:textId="77777777" w:rsidR="00054284" w:rsidRPr="00AD26B0" w:rsidRDefault="00054284" w:rsidP="00054284">
      <w:pPr>
        <w:tabs>
          <w:tab w:val="left" w:pos="1350"/>
        </w:tabs>
        <w:spacing w:before="0" w:after="0" w:line="288" w:lineRule="auto"/>
        <w:rPr>
          <w:rFonts w:eastAsia="Cambria"/>
          <w:color w:val="auto"/>
          <w:sz w:val="26"/>
          <w:szCs w:val="26"/>
        </w:rPr>
      </w:pPr>
      <w:r w:rsidRPr="00AD26B0">
        <w:rPr>
          <w:rFonts w:eastAsia="Cambria"/>
          <w:color w:val="auto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color w:val="auto"/>
          <w:sz w:val="26"/>
          <w:szCs w:val="26"/>
        </w:rPr>
        <w:t>Hướng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và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độ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dốc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của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sườn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núi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có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ảnh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hưởng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tới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môi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trường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sườn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núi</w:t>
      </w:r>
      <w:proofErr w:type="spellEnd"/>
      <w:r w:rsidRPr="00AD26B0">
        <w:rPr>
          <w:rFonts w:eastAsia="Cambria"/>
          <w:color w:val="auto"/>
          <w:sz w:val="26"/>
          <w:szCs w:val="26"/>
        </w:rPr>
        <w:t>.</w:t>
      </w:r>
    </w:p>
    <w:p w14:paraId="2E43E2E6" w14:textId="77777777" w:rsidR="00054284" w:rsidRPr="00AD26B0" w:rsidRDefault="00054284" w:rsidP="00054284">
      <w:pPr>
        <w:spacing w:before="0" w:after="0" w:line="288" w:lineRule="auto"/>
        <w:rPr>
          <w:b/>
          <w:color w:val="auto"/>
          <w:sz w:val="26"/>
          <w:szCs w:val="26"/>
        </w:rPr>
      </w:pPr>
      <w:r w:rsidRPr="00AD26B0">
        <w:rPr>
          <w:rFonts w:eastAsia="Cambria"/>
          <w:color w:val="auto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color w:val="auto"/>
          <w:sz w:val="26"/>
          <w:szCs w:val="26"/>
        </w:rPr>
        <w:t>Môi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trường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vùng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núi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đang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bị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tác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động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mạnh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gây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suy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giảm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đa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dạng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sinh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học</w:t>
      </w:r>
      <w:proofErr w:type="spellEnd"/>
      <w:r w:rsidRPr="00AD26B0">
        <w:rPr>
          <w:rFonts w:eastAsia="Cambria"/>
          <w:color w:val="auto"/>
          <w:sz w:val="26"/>
          <w:szCs w:val="26"/>
        </w:rPr>
        <w:t>.</w:t>
      </w:r>
    </w:p>
    <w:p w14:paraId="44002169" w14:textId="77777777" w:rsidR="00054284" w:rsidRPr="00AD26B0" w:rsidRDefault="00054284" w:rsidP="00054284">
      <w:pPr>
        <w:spacing w:before="0" w:after="0" w:line="288" w:lineRule="auto"/>
        <w:rPr>
          <w:b/>
          <w:color w:val="auto"/>
          <w:sz w:val="26"/>
          <w:szCs w:val="26"/>
        </w:rPr>
      </w:pPr>
      <w:r w:rsidRPr="00AD26B0">
        <w:rPr>
          <w:b/>
          <w:color w:val="auto"/>
          <w:sz w:val="26"/>
          <w:szCs w:val="26"/>
        </w:rPr>
        <w:t xml:space="preserve">2. </w:t>
      </w:r>
      <w:proofErr w:type="spellStart"/>
      <w:r w:rsidRPr="00AD26B0">
        <w:rPr>
          <w:b/>
          <w:color w:val="auto"/>
          <w:sz w:val="26"/>
          <w:szCs w:val="26"/>
        </w:rPr>
        <w:t>Cư</w:t>
      </w:r>
      <w:proofErr w:type="spellEnd"/>
      <w:r w:rsidRPr="00AD26B0">
        <w:rPr>
          <w:b/>
          <w:color w:val="auto"/>
          <w:sz w:val="26"/>
          <w:szCs w:val="26"/>
        </w:rPr>
        <w:t xml:space="preserve"> </w:t>
      </w:r>
      <w:proofErr w:type="spellStart"/>
      <w:r w:rsidRPr="00AD26B0">
        <w:rPr>
          <w:b/>
          <w:color w:val="auto"/>
          <w:sz w:val="26"/>
          <w:szCs w:val="26"/>
        </w:rPr>
        <w:t>trú</w:t>
      </w:r>
      <w:proofErr w:type="spellEnd"/>
      <w:r w:rsidRPr="00AD26B0">
        <w:rPr>
          <w:b/>
          <w:color w:val="auto"/>
          <w:sz w:val="26"/>
          <w:szCs w:val="26"/>
        </w:rPr>
        <w:t xml:space="preserve"> </w:t>
      </w:r>
      <w:proofErr w:type="spellStart"/>
      <w:r w:rsidRPr="00AD26B0">
        <w:rPr>
          <w:b/>
          <w:color w:val="auto"/>
          <w:sz w:val="26"/>
          <w:szCs w:val="26"/>
        </w:rPr>
        <w:t>của</w:t>
      </w:r>
      <w:proofErr w:type="spellEnd"/>
      <w:r w:rsidRPr="00AD26B0">
        <w:rPr>
          <w:b/>
          <w:color w:val="auto"/>
          <w:sz w:val="26"/>
          <w:szCs w:val="26"/>
        </w:rPr>
        <w:t xml:space="preserve"> con </w:t>
      </w:r>
      <w:proofErr w:type="spellStart"/>
      <w:r w:rsidRPr="00AD26B0">
        <w:rPr>
          <w:b/>
          <w:color w:val="auto"/>
          <w:sz w:val="26"/>
          <w:szCs w:val="26"/>
        </w:rPr>
        <w:t>người</w:t>
      </w:r>
      <w:proofErr w:type="spellEnd"/>
    </w:p>
    <w:p w14:paraId="540E8BA4" w14:textId="77777777" w:rsidR="00054284" w:rsidRPr="00AD26B0" w:rsidRDefault="00054284" w:rsidP="00054284">
      <w:pPr>
        <w:tabs>
          <w:tab w:val="left" w:pos="1350"/>
        </w:tabs>
        <w:spacing w:before="0" w:after="0" w:line="288" w:lineRule="auto"/>
        <w:rPr>
          <w:rFonts w:eastAsia="Cambria"/>
          <w:color w:val="auto"/>
          <w:sz w:val="26"/>
          <w:szCs w:val="26"/>
        </w:rPr>
      </w:pPr>
      <w:r w:rsidRPr="00AD26B0">
        <w:rPr>
          <w:rFonts w:eastAsia="Cambria"/>
          <w:color w:val="auto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color w:val="auto"/>
          <w:sz w:val="26"/>
          <w:szCs w:val="26"/>
        </w:rPr>
        <w:t>Miền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núi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có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mật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độ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dân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số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thấp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color w:val="auto"/>
          <w:sz w:val="26"/>
          <w:szCs w:val="26"/>
        </w:rPr>
        <w:t>thường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là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địa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bàn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cư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trú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của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các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dân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tộc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ít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người</w:t>
      </w:r>
      <w:proofErr w:type="spellEnd"/>
      <w:r w:rsidRPr="00AD26B0">
        <w:rPr>
          <w:rFonts w:eastAsia="Cambria"/>
          <w:color w:val="auto"/>
          <w:sz w:val="26"/>
          <w:szCs w:val="26"/>
        </w:rPr>
        <w:t>.</w:t>
      </w:r>
    </w:p>
    <w:p w14:paraId="4D0FEBE4" w14:textId="77777777" w:rsidR="00054284" w:rsidRPr="00AD26B0" w:rsidRDefault="00054284" w:rsidP="00054284">
      <w:pPr>
        <w:tabs>
          <w:tab w:val="left" w:pos="1350"/>
        </w:tabs>
        <w:spacing w:before="0" w:after="0" w:line="288" w:lineRule="auto"/>
        <w:rPr>
          <w:rFonts w:eastAsia="Cambria"/>
          <w:color w:val="auto"/>
          <w:sz w:val="26"/>
          <w:szCs w:val="26"/>
        </w:rPr>
      </w:pPr>
      <w:r w:rsidRPr="00AD26B0">
        <w:rPr>
          <w:rFonts w:eastAsia="Cambria"/>
          <w:color w:val="auto"/>
          <w:sz w:val="26"/>
          <w:szCs w:val="26"/>
        </w:rPr>
        <w:t xml:space="preserve">- </w:t>
      </w:r>
      <w:proofErr w:type="spellStart"/>
      <w:r w:rsidRPr="00AD26B0">
        <w:rPr>
          <w:rFonts w:eastAsia="Cambria"/>
          <w:color w:val="auto"/>
          <w:sz w:val="26"/>
          <w:szCs w:val="26"/>
        </w:rPr>
        <w:t>Người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dân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ở </w:t>
      </w:r>
      <w:proofErr w:type="spellStart"/>
      <w:r w:rsidRPr="00AD26B0">
        <w:rPr>
          <w:rFonts w:eastAsia="Cambria"/>
          <w:color w:val="auto"/>
          <w:sz w:val="26"/>
          <w:szCs w:val="26"/>
        </w:rPr>
        <w:t>các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vùng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núi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khác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nhau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trên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thế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giới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có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đăc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điểm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cư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trú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khác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nhau</w:t>
      </w:r>
      <w:proofErr w:type="spellEnd"/>
      <w:r w:rsidRPr="00AD26B0">
        <w:rPr>
          <w:rFonts w:eastAsia="Cambria"/>
          <w:color w:val="auto"/>
          <w:sz w:val="26"/>
          <w:szCs w:val="26"/>
        </w:rPr>
        <w:t>:</w:t>
      </w:r>
    </w:p>
    <w:p w14:paraId="76D97772" w14:textId="77777777" w:rsidR="00054284" w:rsidRPr="00AD26B0" w:rsidRDefault="00054284" w:rsidP="00054284">
      <w:pPr>
        <w:tabs>
          <w:tab w:val="left" w:pos="1350"/>
        </w:tabs>
        <w:spacing w:before="0" w:after="0" w:line="288" w:lineRule="auto"/>
        <w:ind w:left="90" w:firstLine="180"/>
        <w:rPr>
          <w:rFonts w:eastAsia="Cambria"/>
          <w:color w:val="auto"/>
          <w:sz w:val="26"/>
          <w:szCs w:val="26"/>
        </w:rPr>
      </w:pPr>
      <w:r w:rsidRPr="00AD26B0">
        <w:rPr>
          <w:rFonts w:eastAsia="Cambria"/>
          <w:color w:val="auto"/>
          <w:sz w:val="26"/>
          <w:szCs w:val="26"/>
        </w:rPr>
        <w:t xml:space="preserve">+ </w:t>
      </w:r>
      <w:proofErr w:type="spellStart"/>
      <w:r w:rsidRPr="00AD26B0">
        <w:rPr>
          <w:rFonts w:eastAsia="Cambria"/>
          <w:color w:val="auto"/>
          <w:sz w:val="26"/>
          <w:szCs w:val="26"/>
        </w:rPr>
        <w:t>Các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dân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tộc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ở </w:t>
      </w:r>
      <w:proofErr w:type="spellStart"/>
      <w:r w:rsidRPr="00AD26B0">
        <w:rPr>
          <w:rFonts w:eastAsia="Cambria"/>
          <w:color w:val="auto"/>
          <w:sz w:val="26"/>
          <w:szCs w:val="26"/>
        </w:rPr>
        <w:t>miền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núi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Nam </w:t>
      </w:r>
      <w:proofErr w:type="spellStart"/>
      <w:r w:rsidRPr="00AD26B0">
        <w:rPr>
          <w:rFonts w:eastAsia="Cambria"/>
          <w:color w:val="auto"/>
          <w:sz w:val="26"/>
          <w:szCs w:val="26"/>
        </w:rPr>
        <w:t>Mĩ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ưa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sống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ở </w:t>
      </w:r>
      <w:proofErr w:type="spellStart"/>
      <w:r w:rsidRPr="00AD26B0">
        <w:rPr>
          <w:rFonts w:eastAsia="Cambria"/>
          <w:color w:val="auto"/>
          <w:sz w:val="26"/>
          <w:szCs w:val="26"/>
        </w:rPr>
        <w:t>ở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độ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cao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trên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3000m, </w:t>
      </w:r>
      <w:proofErr w:type="spellStart"/>
      <w:r w:rsidRPr="00AD26B0">
        <w:rPr>
          <w:rFonts w:eastAsia="Cambria"/>
          <w:color w:val="auto"/>
          <w:sz w:val="26"/>
          <w:szCs w:val="26"/>
        </w:rPr>
        <w:t>nhiều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đất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bằng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color w:val="auto"/>
          <w:sz w:val="26"/>
          <w:szCs w:val="26"/>
        </w:rPr>
        <w:t>thuận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lợi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trồng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trọt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color w:val="auto"/>
          <w:sz w:val="26"/>
          <w:szCs w:val="26"/>
        </w:rPr>
        <w:t>chăn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nuôi</w:t>
      </w:r>
      <w:proofErr w:type="spellEnd"/>
      <w:r w:rsidRPr="00AD26B0">
        <w:rPr>
          <w:rFonts w:eastAsia="Cambria"/>
          <w:color w:val="auto"/>
          <w:sz w:val="26"/>
          <w:szCs w:val="26"/>
        </w:rPr>
        <w:t>.</w:t>
      </w:r>
    </w:p>
    <w:p w14:paraId="0FC846A7" w14:textId="77777777" w:rsidR="00054284" w:rsidRPr="00AD26B0" w:rsidRDefault="00054284" w:rsidP="00054284">
      <w:pPr>
        <w:tabs>
          <w:tab w:val="left" w:pos="1350"/>
        </w:tabs>
        <w:spacing w:before="0" w:after="0" w:line="288" w:lineRule="auto"/>
        <w:ind w:left="90" w:firstLine="180"/>
        <w:rPr>
          <w:rFonts w:eastAsia="Cambria"/>
          <w:color w:val="auto"/>
          <w:sz w:val="26"/>
          <w:szCs w:val="26"/>
        </w:rPr>
      </w:pPr>
      <w:r w:rsidRPr="00AD26B0">
        <w:rPr>
          <w:rFonts w:eastAsia="Cambria"/>
          <w:color w:val="auto"/>
          <w:sz w:val="26"/>
          <w:szCs w:val="26"/>
        </w:rPr>
        <w:t xml:space="preserve">+ Ở </w:t>
      </w:r>
      <w:proofErr w:type="spellStart"/>
      <w:r w:rsidRPr="00AD26B0">
        <w:rPr>
          <w:rFonts w:eastAsia="Cambria"/>
          <w:color w:val="auto"/>
          <w:sz w:val="26"/>
          <w:szCs w:val="26"/>
        </w:rPr>
        <w:t>vùng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sừng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châu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Phi, </w:t>
      </w:r>
      <w:proofErr w:type="spellStart"/>
      <w:r w:rsidRPr="00AD26B0">
        <w:rPr>
          <w:rFonts w:eastAsia="Cambria"/>
          <w:color w:val="auto"/>
          <w:sz w:val="26"/>
          <w:szCs w:val="26"/>
        </w:rPr>
        <w:t>người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Ê-</w:t>
      </w:r>
      <w:proofErr w:type="spellStart"/>
      <w:r w:rsidRPr="00AD26B0">
        <w:rPr>
          <w:rFonts w:eastAsia="Cambria"/>
          <w:color w:val="auto"/>
          <w:sz w:val="26"/>
          <w:szCs w:val="26"/>
        </w:rPr>
        <w:t>ti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-ô-pi </w:t>
      </w:r>
      <w:proofErr w:type="spellStart"/>
      <w:r w:rsidRPr="00AD26B0">
        <w:rPr>
          <w:rFonts w:eastAsia="Cambria"/>
          <w:color w:val="auto"/>
          <w:sz w:val="26"/>
          <w:szCs w:val="26"/>
        </w:rPr>
        <w:t>sống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tập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trung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trên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các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sườn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núi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cao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chắn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gió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color w:val="auto"/>
          <w:sz w:val="26"/>
          <w:szCs w:val="26"/>
        </w:rPr>
        <w:t>mưa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nhiều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color w:val="auto"/>
          <w:sz w:val="26"/>
          <w:szCs w:val="26"/>
        </w:rPr>
        <w:t>mát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mẻ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. </w:t>
      </w:r>
      <w:proofErr w:type="spellStart"/>
      <w:r w:rsidRPr="00AD26B0">
        <w:rPr>
          <w:rFonts w:eastAsia="Cambria"/>
          <w:color w:val="auto"/>
          <w:sz w:val="26"/>
          <w:szCs w:val="26"/>
        </w:rPr>
        <w:t>thường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sống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ở </w:t>
      </w:r>
      <w:proofErr w:type="spellStart"/>
      <w:r w:rsidRPr="00AD26B0">
        <w:rPr>
          <w:rFonts w:eastAsia="Cambria"/>
          <w:color w:val="auto"/>
          <w:sz w:val="26"/>
          <w:szCs w:val="26"/>
        </w:rPr>
        <w:t>các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vùng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núi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thấp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color w:val="auto"/>
          <w:sz w:val="26"/>
          <w:szCs w:val="26"/>
        </w:rPr>
        <w:t>mát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mẻ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, </w:t>
      </w:r>
      <w:proofErr w:type="spellStart"/>
      <w:r w:rsidRPr="00AD26B0">
        <w:rPr>
          <w:rFonts w:eastAsia="Cambria"/>
          <w:color w:val="auto"/>
          <w:sz w:val="26"/>
          <w:szCs w:val="26"/>
        </w:rPr>
        <w:t>nhiều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lâm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 </w:t>
      </w:r>
      <w:proofErr w:type="spellStart"/>
      <w:r w:rsidRPr="00AD26B0">
        <w:rPr>
          <w:rFonts w:eastAsia="Cambria"/>
          <w:color w:val="auto"/>
          <w:sz w:val="26"/>
          <w:szCs w:val="26"/>
        </w:rPr>
        <w:t>sản</w:t>
      </w:r>
      <w:proofErr w:type="spellEnd"/>
      <w:r w:rsidRPr="00AD26B0">
        <w:rPr>
          <w:rFonts w:eastAsia="Cambria"/>
          <w:color w:val="auto"/>
          <w:sz w:val="26"/>
          <w:szCs w:val="26"/>
        </w:rPr>
        <w:t xml:space="preserve">. </w:t>
      </w:r>
    </w:p>
    <w:p w14:paraId="108FB468" w14:textId="77777777" w:rsidR="00054284" w:rsidRDefault="00054284"/>
    <w:sectPr w:rsidR="00054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84"/>
    <w:rsid w:val="00054284"/>
    <w:rsid w:val="00E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24E3E"/>
  <w15:chartTrackingRefBased/>
  <w15:docId w15:val="{4EDE0F2E-A80B-434C-BD3B-7DF53F2B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84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284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1104</Characters>
  <Application>Microsoft Office Word</Application>
  <DocSecurity>0</DocSecurity>
  <Lines>55</Lines>
  <Paragraphs>64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ngocthuphan2@gmail.com</dc:creator>
  <cp:keywords/>
  <dc:description/>
  <cp:lastModifiedBy>ngocthuphan2@gmail.com</cp:lastModifiedBy>
  <cp:revision>1</cp:revision>
  <dcterms:created xsi:type="dcterms:W3CDTF">2021-11-20T22:32:00Z</dcterms:created>
  <dcterms:modified xsi:type="dcterms:W3CDTF">2021-11-20T22:41:00Z</dcterms:modified>
</cp:coreProperties>
</file>